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54" w:rsidRDefault="00A14F54" w:rsidP="00CE382F">
      <w:pPr>
        <w:jc w:val="center"/>
        <w:rPr>
          <w:rFonts w:eastAsia="宋体"/>
          <w:b/>
          <w:bCs/>
          <w:color w:val="000000"/>
          <w:kern w:val="0"/>
          <w:szCs w:val="32"/>
        </w:rPr>
      </w:pPr>
      <w:r>
        <w:rPr>
          <w:rFonts w:eastAsia="宋体" w:hAnsi="宋体" w:hint="eastAsia"/>
          <w:b/>
          <w:bCs/>
          <w:color w:val="000000"/>
          <w:kern w:val="0"/>
          <w:szCs w:val="32"/>
        </w:rPr>
        <w:t>中方参会代表名单</w:t>
      </w:r>
    </w:p>
    <w:p w:rsidR="00A14F54" w:rsidRDefault="00A14F54" w:rsidP="00CE382F">
      <w:pPr>
        <w:jc w:val="center"/>
        <w:rPr>
          <w:rFonts w:eastAsia="宋体"/>
          <w:b/>
          <w:bCs/>
          <w:color w:val="000000"/>
          <w:kern w:val="0"/>
          <w:szCs w:val="32"/>
        </w:rPr>
      </w:pPr>
      <w:r>
        <w:rPr>
          <w:rFonts w:eastAsia="宋体"/>
          <w:b/>
          <w:bCs/>
          <w:color w:val="000000"/>
          <w:kern w:val="0"/>
          <w:szCs w:val="32"/>
        </w:rPr>
        <w:t>Name List of Chinese Participants</w:t>
      </w:r>
    </w:p>
    <w:p w:rsidR="00A14F54" w:rsidRDefault="00A14F54" w:rsidP="00CE382F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843"/>
        <w:gridCol w:w="4995"/>
      </w:tblGrid>
      <w:tr w:rsidR="00A14F54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商务部</w:t>
            </w:r>
          </w:p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Ministry of Commerce, PRC</w:t>
            </w:r>
          </w:p>
        </w:tc>
        <w:tc>
          <w:tcPr>
            <w:tcW w:w="1843" w:type="dxa"/>
            <w:vAlign w:val="center"/>
          </w:tcPr>
          <w:p w:rsidR="00A14F54" w:rsidRPr="002A5F18" w:rsidRDefault="002A5F18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支陆逊</w:t>
            </w:r>
          </w:p>
          <w:p w:rsidR="00A14F54" w:rsidRPr="002A5F18" w:rsidRDefault="002A5F18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Zhi Luxun</w:t>
            </w:r>
          </w:p>
        </w:tc>
        <w:tc>
          <w:tcPr>
            <w:tcW w:w="4995" w:type="dxa"/>
            <w:vAlign w:val="center"/>
          </w:tcPr>
          <w:p w:rsidR="00A14F54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外贸司</w:t>
            </w:r>
            <w:r w:rsid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副司长</w:t>
            </w:r>
          </w:p>
          <w:p w:rsidR="002A5F18" w:rsidRPr="002A5F18" w:rsidRDefault="002A5F18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Director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Foreign Trade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贾国勇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Jia Guoyong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外贸发展局副局长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Director Trade Development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吴彤</w:t>
            </w:r>
            <w:r w:rsidRPr="002A5F18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彫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Wu Tongdiao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外贸发展局副局长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Director Trade Development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李习臻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Xizhen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副特派员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Deputy Special Commissioner 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Special Commissioner’s Office in Shangha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耿协威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Geng Xiewei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外贸司能源资源品贸易处一秘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First Secretary, Division of Energy and Resources Goods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Foreign Trade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倩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Qian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外贸司能源资源品贸易处一秘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First Secretary, Division of Energy and Resources Goods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Foreign Trade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任</w:t>
            </w: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锋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Ren Feng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外贸司进口处一秘</w:t>
            </w:r>
          </w:p>
          <w:p w:rsidR="00A14F54" w:rsidRPr="002A5F18" w:rsidRDefault="00A14F54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First Secretary, Division of Import</w:t>
            </w:r>
          </w:p>
          <w:p w:rsidR="00A14F54" w:rsidRPr="002A5F18" w:rsidRDefault="00A14F54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Foreign Trade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</w:t>
            </w: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峰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Feng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亚洲司三处副处长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 of Division Three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Asian Affairs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虞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苗</w:t>
            </w:r>
          </w:p>
          <w:p w:rsidR="007A7A17" w:rsidRPr="002A5F18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Yu Miao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欧洲司</w:t>
            </w:r>
            <w:r w:rsidR="007A7A17"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五处副处长</w:t>
            </w:r>
          </w:p>
          <w:p w:rsidR="007A7A17" w:rsidRPr="002A5F18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Deputy Director of Division Three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European Affairs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Ministry of Commerce, PRC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杨</w:t>
            </w: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皓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Yang Hao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欧亚司综合处副处长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Director, Comprehensive Division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Eurasian Affairs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江</w:t>
            </w: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 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渊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Jiang Yuan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上海特办处长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of Division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Special Commissioner’s Office in Shanghai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傅长纯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Fu Changchun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外贸发展局国际交流处处长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Division International Communication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Trade Development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顾战清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Gu Zhanqing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配额许可证事务局处长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of Department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Quota &amp; Licence Administrative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罗妍妍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Luo Yanyan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外贸发展局国际交流处副处长</w:t>
            </w:r>
          </w:p>
          <w:p w:rsidR="00A14F54" w:rsidRPr="002A5F18" w:rsidRDefault="00A14F54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 Division of International Communication Trade Development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李笑风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Xiaofeng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外贸发展局国际交流处主任科员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Division of International Communication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Trade Development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方尔平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Fang Erping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外贸发展局投诉服务处主任科员</w:t>
            </w:r>
          </w:p>
          <w:p w:rsidR="00A14F54" w:rsidRPr="002A5F18" w:rsidRDefault="00A14F54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Service Center Trade Development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郭嘉仪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Guo Jiayi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外贸发展局信息处主任科员</w:t>
            </w:r>
          </w:p>
          <w:p w:rsidR="00A14F54" w:rsidRPr="002A5F18" w:rsidRDefault="00A14F54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Division of Information Trade Development Bureau</w:t>
            </w:r>
          </w:p>
        </w:tc>
      </w:tr>
      <w:tr w:rsidR="00A14F54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A14F54" w:rsidRPr="007B2BBA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谢</w:t>
            </w: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卓</w:t>
            </w:r>
          </w:p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Xie Zhuo</w:t>
            </w:r>
          </w:p>
        </w:tc>
        <w:tc>
          <w:tcPr>
            <w:tcW w:w="4995" w:type="dxa"/>
            <w:vAlign w:val="center"/>
          </w:tcPr>
          <w:p w:rsidR="00A14F54" w:rsidRPr="002A5F18" w:rsidRDefault="00A14F54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外贸发展局促进处主任科员</w:t>
            </w:r>
          </w:p>
          <w:p w:rsidR="00A14F54" w:rsidRPr="002A5F18" w:rsidRDefault="00A14F54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Division of Trade Promotion Trade Development Bureau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spacing w:line="360" w:lineRule="exact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上海市商务委员会</w:t>
            </w:r>
          </w:p>
          <w:p w:rsidR="007A7A17" w:rsidRPr="007B2BBA" w:rsidRDefault="007A7A17" w:rsidP="007B2BBA">
            <w:pPr>
              <w:spacing w:line="360" w:lineRule="exact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Commission of Commerce of </w:t>
            </w:r>
          </w:p>
          <w:p w:rsidR="007A7A17" w:rsidRPr="007B2BBA" w:rsidRDefault="007A7A17" w:rsidP="007B2BBA">
            <w:pPr>
              <w:spacing w:line="360" w:lineRule="exact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Shanghai Municipal People’s </w:t>
            </w:r>
          </w:p>
          <w:p w:rsidR="007A7A17" w:rsidRPr="007B2BBA" w:rsidRDefault="007A7A17" w:rsidP="007B2BBA">
            <w:pPr>
              <w:widowControl/>
              <w:spacing w:line="360" w:lineRule="exact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Government</w:t>
            </w:r>
          </w:p>
        </w:tc>
        <w:tc>
          <w:tcPr>
            <w:tcW w:w="1843" w:type="dxa"/>
            <w:vAlign w:val="center"/>
          </w:tcPr>
          <w:p w:rsidR="007A7A17" w:rsidRPr="002A5F18" w:rsidRDefault="007A7A17" w:rsidP="007A7A17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委领导</w:t>
            </w:r>
          </w:p>
          <w:p w:rsidR="007A7A17" w:rsidRPr="002A5F18" w:rsidRDefault="007A7A17" w:rsidP="007A7A17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Senior Officer</w:t>
            </w:r>
          </w:p>
        </w:tc>
        <w:tc>
          <w:tcPr>
            <w:tcW w:w="4995" w:type="dxa"/>
            <w:vAlign w:val="center"/>
          </w:tcPr>
          <w:p w:rsidR="007A7A17" w:rsidRPr="002A5F18" w:rsidRDefault="007A7A17" w:rsidP="007A7A17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jc w:val="left"/>
              <w:rPr>
                <w:rFonts w:ascii="Arial" w:eastAsia="汉仪中等线简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2A5F18" w:rsidRDefault="00C10798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尤永生</w:t>
            </w:r>
          </w:p>
          <w:p w:rsidR="007A7A17" w:rsidRPr="002A5F18" w:rsidRDefault="00C10798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You Yongsheng</w:t>
            </w:r>
          </w:p>
        </w:tc>
        <w:tc>
          <w:tcPr>
            <w:tcW w:w="4995" w:type="dxa"/>
            <w:vAlign w:val="center"/>
          </w:tcPr>
          <w:p w:rsidR="007A7A17" w:rsidRPr="002A5F18" w:rsidRDefault="00C10798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外贸发展处副处长</w:t>
            </w:r>
          </w:p>
          <w:p w:rsidR="00C10798" w:rsidRPr="002A5F18" w:rsidRDefault="00C10798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2A5F1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Deputy Director, Department of Foreign Trade Development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国务院发展研究中心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FF0000"/>
                <w:spacing w:val="-6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Development Research Centre of the State Council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张立群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Zhang Liqun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宏观经济研究部研究员</w:t>
            </w:r>
          </w:p>
          <w:p w:rsidR="007A7A17" w:rsidRPr="00C922CB" w:rsidRDefault="007A7A17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spacing w:val="-4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b/>
                <w:color w:val="000000"/>
                <w:spacing w:val="-4"/>
                <w:kern w:val="0"/>
                <w:sz w:val="20"/>
                <w:szCs w:val="20"/>
              </w:rPr>
              <w:t>Researcher Macro-Economy Research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国家发展和改革委员会</w:t>
            </w:r>
          </w:p>
          <w:p w:rsidR="007A7A17" w:rsidRPr="007B2BBA" w:rsidRDefault="007A7A17" w:rsidP="007B2BBA">
            <w:pPr>
              <w:spacing w:line="240" w:lineRule="auto"/>
              <w:jc w:val="left"/>
              <w:rPr>
                <w:rFonts w:ascii="Arial" w:eastAsia="汉仪中等线简" w:hAnsi="Arial" w:cs="Arial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National Development and Reform Commission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王一军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Yijun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经贸司商品平衡三处处长</w:t>
            </w:r>
          </w:p>
          <w:p w:rsidR="007A7A17" w:rsidRPr="00C922CB" w:rsidRDefault="007A7A17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Director of Division Department of Economic and Trade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纵双园</w:t>
            </w:r>
          </w:p>
          <w:p w:rsidR="007A7A17" w:rsidRPr="00BC6913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</w:pPr>
            <w:r w:rsidRPr="00BC6913"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  <w:t>Zong Shuangyuan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经贸司商品平衡三处主任科员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Economic and Trade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高世宪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Gao Shixian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能源研究所副所长、研究员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Deputy Chief of Energy Research Institute Development and Reform Commission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国家能源局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National Energy Administration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谢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磊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Xie Lei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石油天然气司主任科员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Department of Oil and Gas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中国服务外包研究中心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  <w:t>China Outsourcing Institute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杰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Liang Jie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副主任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中国石油流通协会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Petroleum Circulation Association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王文澜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Wenlan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秘书长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Secretary General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姜建华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Jiang Jianhua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信息会展部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Information and Exhibition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张廷柏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Tingbai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信息会展部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Information and Exhibition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山东省商务厅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Commerce of Shandong Province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齐春光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Qi Chunguang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外贸处副处长</w:t>
            </w:r>
          </w:p>
          <w:p w:rsidR="007A7A17" w:rsidRPr="007B2BBA" w:rsidRDefault="007A7A17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 Division of Foreign Trade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黑龙江省商务厅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Department of Commerce of Heilongjiang Province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张亦弛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Yichi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贸促处处长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of Division of Trade Promotion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邱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瑞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Qiu Rui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贸促处副处长</w:t>
            </w:r>
          </w:p>
          <w:p w:rsidR="007A7A17" w:rsidRPr="007B2BBA" w:rsidRDefault="007A7A17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 Division of Trade Promotion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宁夏回族自治区商务厅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Department of Commerce of Ningxia Hui Autonomous Region (Economic and Technological Cooperation Bureau)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陈生荣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8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pacing w:val="-18"/>
                <w:kern w:val="0"/>
                <w:sz w:val="20"/>
                <w:szCs w:val="20"/>
              </w:rPr>
              <w:t>Chen Shengrong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副厅长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 General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牛小翠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Niu Xiaocui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对外贸易处副处长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Director, Division of Foreign Trade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中国兵器工业集团公司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br/>
              <w:t>NORINCO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植玉林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Zhi Yulin  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中国北方工业公司总裁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President of NORINCO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刘一江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Liu Yijiang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中国北方工业公司副总裁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振华石油控股有限公司董事长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President of NORINCO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CEO of 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B37BB0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陈德芳</w:t>
            </w:r>
          </w:p>
          <w:p w:rsidR="007A7A17" w:rsidRPr="00B37BB0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B37BB0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Chen Defang</w:t>
            </w:r>
          </w:p>
        </w:tc>
        <w:tc>
          <w:tcPr>
            <w:tcW w:w="4995" w:type="dxa"/>
            <w:vAlign w:val="center"/>
          </w:tcPr>
          <w:p w:rsidR="007A7A17" w:rsidRPr="00B37BB0" w:rsidRDefault="007A7A17" w:rsidP="00B37BB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B37BB0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中国北方工业公司副总裁</w:t>
            </w:r>
          </w:p>
          <w:p w:rsidR="007A7A17" w:rsidRPr="00B37BB0" w:rsidRDefault="007A7A17" w:rsidP="00B37BB0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B37BB0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President of NORINCO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飞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Wang Fei     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中国兵器工业集团民品发展部处长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  <w:t>Director of Civilian Product Department, NORINCO GROUP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时延军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Shi Yanjun 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中国北方工业公司战略与运营部主任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  <w:t>Director of Strategy &amp; Operation Department ,NORINCO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金晓晨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Jin Xiaochen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北方华锦集团副总经理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Vice President of North Huajin Chemical Industries Group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董成功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2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pacing w:val="-20"/>
                <w:kern w:val="0"/>
                <w:sz w:val="20"/>
                <w:szCs w:val="20"/>
              </w:rPr>
              <w:t>Dong Chenggong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北方华锦集团北方沥青公司总经理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CEO of Panjin Northern Asphalt Co., Ltd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原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军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 Yuan 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振华石油控股有限公司总经理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General Manager 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of 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尹利锋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Yin Lifeng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President of 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胡可愉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Hu Keyu    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振华石油控股有限公司总经理助理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Assistant president of 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闫增辉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Yan Zenghui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北方华锦集团总经理助理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Assistant president of North Huajin Chemical Industries Group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王洪涛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Hongtao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北方华锦集团原油采购部副总经理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manager of Crude Purchase Dept.,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North Huajin Chemical Industries Group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王存惠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Cunhui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北方华锦集团北方沥青公司总经理助理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Assistant president of Panjin Northern Asphalt Co., Ltd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张明辉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Minghui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北方华锦集团北方沥青公司原油采购部经理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 of Crude Purchase Dept., Panjin Northern Asphalt Co., Ltd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王世峰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Shifeng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中国北方工业公司总裁办公室秘书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Administration Office Secretary, NORINCO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C621BE" w:rsidRDefault="007A7A17" w:rsidP="00C621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C621BE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黄光跃</w:t>
            </w:r>
            <w:r w:rsidRPr="00C621BE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A7A17" w:rsidRPr="007B2BBA" w:rsidRDefault="007A7A17" w:rsidP="00C621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C621BE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Huang Guangyue</w:t>
            </w:r>
          </w:p>
        </w:tc>
        <w:tc>
          <w:tcPr>
            <w:tcW w:w="4995" w:type="dxa"/>
            <w:vAlign w:val="center"/>
          </w:tcPr>
          <w:p w:rsidR="007A7A17" w:rsidRPr="00C621BE" w:rsidRDefault="007A7A17" w:rsidP="00C621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C621BE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振华石油控股有限公司综合管理部副主任</w:t>
            </w:r>
          </w:p>
          <w:p w:rsidR="007A7A17" w:rsidRPr="00C621BE" w:rsidRDefault="007A7A17" w:rsidP="00C621BE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C621BE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Deputy director of Administration Dept., 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A7A17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宋云云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7A7A17" w:rsidRPr="007B2BBA" w:rsidRDefault="007A7A17" w:rsidP="007A7A17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Song Yunyun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A7A17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振华石油控股有限公司贸易二部副总经理</w:t>
            </w:r>
          </w:p>
          <w:p w:rsidR="007A7A17" w:rsidRPr="002372A1" w:rsidRDefault="007A7A17" w:rsidP="007A7A17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2372A1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 xml:space="preserve">Deputy manager of Trading Dept </w:t>
            </w:r>
            <w:r w:rsidRPr="002372A1">
              <w:rPr>
                <w:rFonts w:ascii="宋体" w:eastAsia="宋体" w:hAnsi="宋体" w:cs="宋体" w:hint="eastAsia"/>
                <w:color w:val="000000"/>
                <w:spacing w:val="-8"/>
                <w:kern w:val="0"/>
                <w:sz w:val="20"/>
                <w:szCs w:val="20"/>
              </w:rPr>
              <w:t>Ⅱ</w:t>
            </w:r>
            <w:r w:rsidRPr="002372A1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., 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李冬梅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Dongmei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振华石油控股有限公司经营计划部副主任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Deputy manager of Strategy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Planning Dept., 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罗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琳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Luo Linlin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振华石油控股有限公司贸易一部业务经理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manager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毕自强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Bi Ziqiang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振华石油控股有限公司贸易二部业务经理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Business manager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李广俊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Li Guangjun   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振华石油控股有限公司贸易二部业务经理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manager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Zhenhua Oil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中国石油天然气集团公司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China National Petroleum Corporation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孙贤胜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 Sun Xiansheng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经济技术研究院院长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President of Economics &amp; Technology Research Institute, CNPC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蕊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Chen Rui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经济技术研究院石油市场所副所长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C922CB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Deputy Director, Department of Oil Market Research of Economics &amp; Technology Research Institute, CNPC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中国石油化工集团公司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Sinopec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钟富良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Zhong Fuliang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联合石化副总经理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 of UNIPEC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张清峰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  <w:t>Zhang Qingfeng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联合石化原油部副总经理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 Of Crude Oil Department of UNIPEC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毛加祥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   Mao Jiaxiang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中国石化经济技术研究院副院长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7A7A17" w:rsidRDefault="007A7A17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Vice President </w:t>
            </w:r>
          </w:p>
          <w:p w:rsidR="007A7A17" w:rsidRPr="00C922CB" w:rsidRDefault="007A7A17" w:rsidP="00C922CB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spacing w:val="-12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b/>
                <w:color w:val="000000"/>
                <w:spacing w:val="-12"/>
                <w:kern w:val="0"/>
                <w:sz w:val="20"/>
                <w:szCs w:val="20"/>
              </w:rPr>
              <w:t>Economics &amp; Develop</w:t>
            </w:r>
            <w:r>
              <w:rPr>
                <w:rFonts w:ascii="Arial" w:eastAsia="汉仪中等线简" w:hAnsi="Arial" w:cs="Arial"/>
                <w:b/>
                <w:color w:val="000000"/>
                <w:spacing w:val="-12"/>
                <w:kern w:val="0"/>
                <w:sz w:val="20"/>
                <w:szCs w:val="20"/>
              </w:rPr>
              <w:t>ment Research Institute</w:t>
            </w:r>
            <w:r w:rsidRPr="00C922CB">
              <w:rPr>
                <w:rFonts w:ascii="Arial" w:eastAsia="汉仪中等线简" w:hAnsi="Arial" w:cs="Arial"/>
                <w:b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柯晓明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Ke Xiaoming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营销策略研究所处长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Director, Department of Marketing Strategy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Economics &amp; Develop</w:t>
            </w:r>
            <w:r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ment Research Institute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李振光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Li Zhenguang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中国石化经济技术研究院分析师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:rsidR="007A7A17" w:rsidRPr="00F56109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F56109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Analyst of Economics &amp; Development Research Institute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杨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晨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Yang Chen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营销策略研究所经济师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Economist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C922CB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Economics &amp; Develop</w:t>
            </w:r>
            <w:r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ment Research Institute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中国海洋石油总公司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CNOOC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姚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军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（主持人）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Yao 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中海石油化工进出口有限公司副总经理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Deputy General Manager of Petrochem Import and Export Co., CNOOC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岑宁申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Cen Ningshen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中海石油化工进出口有限公司法律和风控部高级主管</w:t>
            </w:r>
          </w:p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Senior Manager, Legal &amp; Risk Control Dept.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CNOOC Petrochemical Import &amp; Export Co. Ltd.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熊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欣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Xiong Xin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中海石油化工进出口有限公司原油部高级主管</w:t>
            </w:r>
          </w:p>
          <w:p w:rsidR="007A7A17" w:rsidRPr="007B2BBA" w:rsidRDefault="007A7A17" w:rsidP="00F56109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Senior Manager, Crude Dept.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CNOOC Petrochemical Import &amp; Export Co. Ltd.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中化集团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Sinochem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宾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Gao Bin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中化石油有限公司总经理助理兼成品油事业部总经理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Assistant of General Manager and Refined Oil Business Dept. Manager, Sinochem Oil Co.,Ltd.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珠海振戎公司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Zhuhai Zhen Rong Company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宁方智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Ning Fangzhi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珠海振戎公司副总经理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President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李政霖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Li Zhenglin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天津振戎国际能源有限公司总经理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General Manager of Tianjin Zhenrong International Energy Co.Ltd.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李右民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Li Youmin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石油贸易部总经理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 of Crude Oil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毛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丹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Mao Dan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石油贸易部业务经理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Business Manager of Crude Oil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闫佳龙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Yan Jialong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石油贸易部副经理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Manager of Crude Oil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刘诗炜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Liu Shiwei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石油贸易部业务经理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Business Manager of Crude Oil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中国航空油料集团公司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National Aviation Fuel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孙维宁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Sun Weining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运营部总经理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 of Operation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高敬人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Gao Jingren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运营部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Operation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上海期货交易所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br/>
              <w:t>Shanghai Futures 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Exchange</w:t>
            </w:r>
          </w:p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上海国际能源交易中心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Shanghai International Energy Exchange</w:t>
            </w: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褚</w:t>
            </w:r>
            <w:r w:rsidRPr="0024241B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玦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海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Chu Juehai</w:t>
            </w:r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上海期货交易所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上海国际能源交易中心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President, SHFE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President &amp; CEO, INE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ED3FF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陆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丰</w:t>
            </w:r>
          </w:p>
          <w:p w:rsidR="007A7A17" w:rsidRPr="007B2BBA" w:rsidRDefault="007A7A17" w:rsidP="00ED3FF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</w:t>
            </w:r>
            <w:r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嘉宾</w:t>
            </w: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）</w:t>
            </w:r>
            <w:r w:rsidRPr="007B2BBA">
              <w:rPr>
                <w:rFonts w:ascii="Arial" w:eastAsia="汉仪中等线简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Lu Feng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ED3FF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法律与产品组、国际业务组负</w:t>
            </w:r>
            <w:r w:rsidRPr="007B2BBA">
              <w:rPr>
                <w:rFonts w:ascii="Arial" w:eastAsia="汉仪中等线简" w:hAnsi="Arial" w:cs="Arial" w:hint="eastAsia"/>
                <w:b/>
                <w:bCs/>
                <w:color w:val="000000"/>
                <w:sz w:val="20"/>
                <w:szCs w:val="20"/>
              </w:rPr>
              <w:t>责人</w:t>
            </w:r>
          </w:p>
          <w:p w:rsidR="007A7A17" w:rsidRPr="007B2BBA" w:rsidRDefault="007A7A17" w:rsidP="00ED3FF3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Head of Law and Products Team and International Business Team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范文韬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Fan Wentao</w:t>
            </w:r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上海期货交易所、上海国际能源交易中心结算部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高级总监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Head of Clearing, SHFE &amp; INE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谢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莎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Xie Sha</w:t>
            </w:r>
          </w:p>
        </w:tc>
        <w:tc>
          <w:tcPr>
            <w:tcW w:w="4995" w:type="dxa"/>
            <w:vAlign w:val="center"/>
          </w:tcPr>
          <w:p w:rsidR="007A7A17" w:rsidRPr="0024241B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24241B">
              <w:rPr>
                <w:rFonts w:ascii="Arial" w:eastAsia="汉仪中等线简" w:hAnsi="Arial" w:cs="Arial" w:hint="eastAsia"/>
                <w:color w:val="000000"/>
                <w:spacing w:val="-8"/>
                <w:kern w:val="0"/>
                <w:sz w:val="20"/>
                <w:szCs w:val="20"/>
              </w:rPr>
              <w:t>上海期货交易所、上海国际能源交易中心</w:t>
            </w:r>
            <w:r w:rsidRPr="0024241B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24241B">
              <w:rPr>
                <w:rFonts w:ascii="Arial" w:eastAsia="汉仪中等线简" w:hAnsi="Arial" w:cs="Arial" w:hint="eastAsia"/>
                <w:color w:val="000000"/>
                <w:spacing w:val="-8"/>
                <w:kern w:val="0"/>
                <w:sz w:val="20"/>
                <w:szCs w:val="20"/>
              </w:rPr>
              <w:t>监查部</w:t>
            </w:r>
            <w:r w:rsidRPr="0024241B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 xml:space="preserve"> </w:t>
            </w:r>
            <w:r w:rsidRPr="0024241B">
              <w:rPr>
                <w:rFonts w:ascii="Arial" w:eastAsia="汉仪中等线简" w:hAnsi="Arial" w:cs="Arial" w:hint="eastAsia"/>
                <w:color w:val="000000"/>
                <w:spacing w:val="-8"/>
                <w:kern w:val="0"/>
                <w:sz w:val="20"/>
                <w:szCs w:val="20"/>
              </w:rPr>
              <w:t>高级总监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Head of Market Compliance, SHFE &amp; INE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吴庆宝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Wu Qingbao</w:t>
            </w:r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上海国际能源交易中心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法律部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负责人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Head of Legal Affairs, INE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杨一平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Yang Yiping</w:t>
            </w:r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上海国际能源交易中心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产业与市场部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Industry &amp; Marketing, INE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洪湘雅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Sonia Hung</w:t>
            </w:r>
            <w:bookmarkStart w:id="0" w:name="_GoBack"/>
            <w:bookmarkEnd w:id="0"/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上海国际能源交易中心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产业与市场部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Industry &amp; Marketing, INE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中国华信能源有限公司</w:t>
            </w:r>
          </w:p>
          <w:p w:rsidR="007A7A17" w:rsidRPr="007B2BBA" w:rsidRDefault="008821C2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7A7A17" w:rsidRPr="007B2BBA">
                <w:rPr>
                  <w:rFonts w:ascii="Arial" w:eastAsia="汉仪中等线简" w:hAnsi="Arial" w:cs="Arial"/>
                  <w:color w:val="000000"/>
                  <w:sz w:val="20"/>
                  <w:szCs w:val="20"/>
                </w:rPr>
                <w:t>CEFC China Energy Company Limited</w:t>
              </w:r>
            </w:hyperlink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臧建军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Zang Jianjun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董事局执行董事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Executive Director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sz w:val="20"/>
                <w:szCs w:val="20"/>
              </w:rPr>
              <w:t>章</w:t>
            </w:r>
            <w:r w:rsidRPr="007B2BBA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sz w:val="20"/>
                <w:szCs w:val="20"/>
              </w:rPr>
              <w:t>欣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Zhang  Xin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投资中心委员会执行董事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Executive Director, Investment Center Committee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李小龙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Xiaolong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计划执行局副总经理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Manager, Planning and Implementation Committee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崔振初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Cui Zhenchu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国际贸易中心委员会执行董事</w:t>
            </w:r>
          </w:p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Executive Director, International Trade Center Committee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松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Song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计划执行局单证处处长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Documentation Director, Planning and Implementation Committee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怀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畅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Huai Chang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原油天然气事业中心市场策划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Marketing Specialist, Natural Gas Center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黑龙江联合石油化工有限公司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HEILONGJIANG UNITED OIL &amp; CHEMICALS CO.,LTD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杨沛霖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Yang Peiling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Chairman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杨茂森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Yang Maosen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孙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健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Sun Jian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市场总监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Marketing Director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祝照红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Zhu Zhaohong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石油部副经理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Deputy Manager of Oil Division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 w:hint="eastAsia"/>
                <w:color w:val="000000"/>
                <w:spacing w:val="-8"/>
                <w:kern w:val="0"/>
                <w:sz w:val="20"/>
                <w:szCs w:val="20"/>
              </w:rPr>
              <w:lastRenderedPageBreak/>
              <w:t>中国化工油气股份有限公司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ChemChina Petrochemical Co.,Ltd 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李志国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Zhiguo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吴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宏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Wu Hong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 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金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Jin Hong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供应部主任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of Division 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姝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Shu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中化工（新加坡）有限公司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Deputy General Manager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ChemChina (Singapore) Pte.,Ltd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中海油轮运输有限公司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Shipping Tanker Company Ltd.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罗宇明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Luo Yuming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孙晓艳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Sun Xiaoyan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胡献礼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Hu Xianli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远洋运营部总经理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 of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sz w:val="20"/>
                <w:szCs w:val="20"/>
              </w:rPr>
              <w:t>深圳石油化工交易所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Shenzhen Petochemical Exchange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刘瀚光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  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Liu Hanguan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副总裁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Vice President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招商局集团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Merchants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王洪源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4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pacing w:val="-14"/>
                <w:kern w:val="0"/>
                <w:sz w:val="20"/>
                <w:szCs w:val="20"/>
              </w:rPr>
              <w:t>Wang Hongyuan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资本运营部副部长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 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 of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朱国一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Zhu Guoyi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资本运营部职员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Director of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 w:hint="eastAsia"/>
                <w:color w:val="000000"/>
                <w:spacing w:val="-12"/>
                <w:kern w:val="0"/>
                <w:sz w:val="20"/>
                <w:szCs w:val="20"/>
              </w:rPr>
              <w:t>招商局能源运输股份有限公司</w:t>
            </w:r>
            <w:r w:rsidRPr="00C922CB"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  <w:t xml:space="preserve">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China Merchants Energy Shipping Co.,Ltd.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张保良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（发言嘉宾）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7B2BBA">
              <w:rPr>
                <w:rFonts w:ascii="Arial" w:eastAsia="汉仪中等线简" w:hAnsi="Arial" w:cs="Arial"/>
                <w:b/>
                <w:color w:val="000000"/>
                <w:spacing w:val="-14"/>
                <w:kern w:val="0"/>
                <w:sz w:val="20"/>
                <w:szCs w:val="20"/>
              </w:rPr>
              <w:lastRenderedPageBreak/>
              <w:t>Zhang Baoliang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lastRenderedPageBreak/>
              <w:t>副总经理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 xml:space="preserve">                                      Deputy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乐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园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Le Yuan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企业规划管理部总经理助理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Assistant to General Manager of Dept.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sz w:val="20"/>
                <w:szCs w:val="20"/>
              </w:rPr>
              <w:t>招商证券英国有限公司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China Merchants Securities (UK)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简耀光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Stephen KAN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首席执行官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CEO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sz w:val="20"/>
                <w:szCs w:val="20"/>
              </w:rPr>
              <w:t>招商证券香港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China Merchants Securities (HK)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赵源远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Zhao Yuanyuan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上海赛科石油化工有限责任公司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7A7A17" w:rsidRPr="00481F4F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481F4F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Shanghai SECCO Petroleum chemical Co.,Ltd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陶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奕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Tao Yi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商务部计划绩效经理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Plan Performance Manager of Commerce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陈仕侃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Chen Shikan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商务部市场协调经理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 w:rsidRPr="00C922CB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Market Coordination Manager of Commerce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C922CB">
              <w:rPr>
                <w:rFonts w:ascii="Arial" w:eastAsia="汉仪中等线简" w:hAnsi="Arial" w:cs="Arial" w:hint="eastAsia"/>
                <w:color w:val="000000"/>
                <w:spacing w:val="-6"/>
                <w:kern w:val="0"/>
                <w:sz w:val="20"/>
                <w:szCs w:val="20"/>
              </w:rPr>
              <w:t>上海易贸商务发展有限公司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CBI China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俞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清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Yu Qing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研究中心总监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        Director of Research Center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C922CB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3E785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黄珍珍</w:t>
            </w:r>
          </w:p>
          <w:p w:rsidR="007A7A17" w:rsidRPr="007B2BBA" w:rsidRDefault="007A7A17" w:rsidP="003E785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4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pacing w:val="-14"/>
                <w:kern w:val="0"/>
                <w:sz w:val="20"/>
                <w:szCs w:val="20"/>
              </w:rPr>
              <w:t>Huang Zhenzhen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3E785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能源部销售总监</w:t>
            </w:r>
          </w:p>
          <w:p w:rsidR="007A7A17" w:rsidRPr="007B2BBA" w:rsidRDefault="007A7A17" w:rsidP="003E7855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Sales Director of Energy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中艺华海进出口有限公司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China Arts Huahai Imp.&amp; Exp.Corp.Ltd.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金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华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Jin Hua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Chairman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宣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鹏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Xuan Peng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原油中心业务经理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Business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华光海运控股有限公司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Wah Kwong Maritime Transport Holdings</w:t>
            </w:r>
          </w:p>
        </w:tc>
        <w:tc>
          <w:tcPr>
            <w:tcW w:w="1843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雷雨田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Lei Yutian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商务部分析师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Analyst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陈长征</w:t>
            </w:r>
          </w:p>
          <w:p w:rsidR="007A7A17" w:rsidRPr="00164AB3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164AB3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Chen Changzheng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商务部拓展经理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Business Manager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 w:hint="eastAsia"/>
                <w:color w:val="000000"/>
                <w:spacing w:val="-6"/>
                <w:kern w:val="0"/>
                <w:sz w:val="20"/>
                <w:szCs w:val="20"/>
              </w:rPr>
              <w:lastRenderedPageBreak/>
              <w:t>江苏徽海能源发展有限公司</w:t>
            </w:r>
            <w:r w:rsidRPr="00BF64E8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Jiangsu Hui Hai Energy Developments 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徐业华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Xu Yehua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            Chairman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山东东明石化集团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Shandong Dongming Petrochemical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张留成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发言嘉宾</w:t>
            </w:r>
            <w:r w:rsidRPr="007B2BBA"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b/>
                <w:color w:val="000000"/>
                <w:spacing w:val="-10"/>
                <w:kern w:val="0"/>
                <w:sz w:val="20"/>
                <w:szCs w:val="20"/>
              </w:rPr>
              <w:t>Zhang Liucheng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b/>
                <w:color w:val="000000"/>
                <w:kern w:val="0"/>
                <w:sz w:val="20"/>
                <w:szCs w:val="20"/>
              </w:rPr>
              <w:t>董事、副总裁、总经济师</w:t>
            </w:r>
          </w:p>
          <w:p w:rsidR="007A7A17" w:rsidRPr="00481F4F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481F4F">
              <w:rPr>
                <w:rFonts w:ascii="Arial" w:eastAsia="汉仪中等线简" w:hAnsi="Arial" w:cs="Arial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Director of Board, Vice President and Chief Economist 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陈云岭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Chen Yunling</w:t>
            </w:r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原油公司总经理</w:t>
            </w:r>
          </w:p>
          <w:p w:rsidR="007A7A17" w:rsidRPr="004F3E98" w:rsidRDefault="007A7A17" w:rsidP="004F3E98">
            <w:pPr>
              <w:widowControl/>
              <w:spacing w:line="240" w:lineRule="auto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General Manager of Crude Oil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沈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4F3E98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璠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Shen Pan</w:t>
            </w:r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新加坡太平洋控股公司副总经理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Singapore Pacific Holdings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夏云涛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Xia Yuntao</w:t>
            </w:r>
          </w:p>
        </w:tc>
        <w:tc>
          <w:tcPr>
            <w:tcW w:w="4995" w:type="dxa"/>
            <w:vAlign w:val="center"/>
          </w:tcPr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市场营销与研究中心主任</w:t>
            </w:r>
          </w:p>
          <w:p w:rsidR="007A7A17" w:rsidRPr="004F3E98" w:rsidRDefault="007A7A17" w:rsidP="004F3E9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4F3E9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 of M &amp; R Centre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山东华信工贸有限公司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Shandong Huaxin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刘国栋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Liu Guodong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韩明志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Han Mingzhi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瀚坤能源发展有限公司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Hankun Energy Development Co., Ltd.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吕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昕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Lv Xin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辉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Xu Hui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商务部业务经理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Business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山东汇丰石化集团</w:t>
            </w:r>
          </w:p>
          <w:p w:rsidR="007A7A17" w:rsidRPr="00BF64E8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Shandong Huifeng </w:t>
            </w:r>
            <w:r w:rsidRPr="00BF64E8">
              <w:rPr>
                <w:rFonts w:ascii="Arial" w:eastAsia="汉仪中等线简" w:hAnsi="Arial" w:cs="Arial"/>
                <w:color w:val="000000"/>
                <w:spacing w:val="-14"/>
                <w:kern w:val="0"/>
                <w:sz w:val="20"/>
                <w:szCs w:val="20"/>
              </w:rPr>
              <w:t>Petrochemical Group Co., Ltd.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磊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Lei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产业发展中心总监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Director, Business Development Centre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BF64E8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 w:hint="eastAsia"/>
                <w:color w:val="000000"/>
                <w:spacing w:val="-10"/>
                <w:kern w:val="0"/>
                <w:sz w:val="20"/>
                <w:szCs w:val="20"/>
              </w:rPr>
              <w:t>山东寿光鲁清石化有限公司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Shandong Shouguang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LuQing Petrochemical Co., Ltd.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王荣强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Rongqiang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供销经理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Sales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郭会彬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Guo Huibin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供销经理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Sales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东营市亚通石化有限公司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Dongying Yatong Petrochemical Co., 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郭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震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Guo Zhen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董事长助理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Assistant to Chairman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陈兴远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Chen Xingyuan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副总经济师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Chief Exonomist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华岳集团有限公司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HUAYUE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张松一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Zhang Songyi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联合能源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United Energy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宋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宇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Song Yu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李大拓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Datuo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高级能源贸易经理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Senior Trading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延长石油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Yanchang Petroleum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张恺</w:t>
            </w:r>
            <w:r w:rsidRPr="007B2BB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颙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Zhang Kaiyong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Deputy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军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       Li 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国际合作部部长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Director of  International Cooperation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郑云芳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    Zheng Yunfang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国际合作部助理主管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  <w:p w:rsidR="007A7A17" w:rsidRPr="00BF64E8" w:rsidRDefault="007A7A17" w:rsidP="00BF64E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/>
                <w:color w:val="000000"/>
                <w:spacing w:val="-10"/>
                <w:kern w:val="0"/>
                <w:sz w:val="20"/>
                <w:szCs w:val="20"/>
              </w:rPr>
              <w:t>Assistant Director of International Cooperation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E33230">
              <w:rPr>
                <w:rFonts w:ascii="Arial" w:eastAsia="汉仪中等线简" w:hAnsi="Arial" w:cs="Arial" w:hint="eastAsia"/>
                <w:color w:val="000000"/>
                <w:spacing w:val="-6"/>
                <w:kern w:val="0"/>
                <w:sz w:val="20"/>
                <w:szCs w:val="20"/>
              </w:rPr>
              <w:t>四川石达油气发展有限公司</w:t>
            </w:r>
            <w:r w:rsidRPr="00E33230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Sichuang SEDAR Oil&amp;Gas Development Co., 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宋浦生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Song Pusheng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Vice General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陶国强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Tao Guoqiang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油品部技术工程师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Technical Engineer of Oil Products Dept.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宝塔石化集团有限公司</w:t>
            </w:r>
          </w:p>
          <w:p w:rsidR="007A7A17" w:rsidRPr="00790F0F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790F0F"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  <w:t>Baota Petrochemical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张发军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Fajun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高级副总裁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Senior Vice President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BF64E8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 w:hint="eastAsia"/>
                <w:color w:val="000000"/>
                <w:spacing w:val="-8"/>
                <w:kern w:val="0"/>
                <w:sz w:val="20"/>
                <w:szCs w:val="20"/>
              </w:rPr>
              <w:t>宝塔石化集团北京有限公司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Beijing Baota Petrochemical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卜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健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Bu Jian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集团副总裁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Vice President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宝塔石化集团有限公司</w:t>
            </w:r>
          </w:p>
          <w:p w:rsidR="007A7A17" w:rsidRPr="00790F0F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790F0F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Baota Petrochemical Group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梁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立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Liang Li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宝塔石化集团宁夏片区党委副书记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Vice Part Secretary of the Group ( Ningxia part)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 w:hint="eastAsia"/>
                <w:color w:val="000000"/>
                <w:spacing w:val="-8"/>
                <w:kern w:val="0"/>
                <w:sz w:val="20"/>
                <w:szCs w:val="20"/>
              </w:rPr>
              <w:t>振戎上海国际贸易有限公司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Zhenrong Shanghai International Trading Co.,Ltd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李雪莉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Li Shirly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职员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Staff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席慧洁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Xi Huijie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职员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Staff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东华软件股份公司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Donghua Software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王思国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Siguo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GRC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事业部总经理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General Manager of Dept.GRC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鑫盛国际集团有限公司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Xinsheng International                       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牛立明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Niu Liming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魏智海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Wei Zhihai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勇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Liu Yong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业务经理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Business Manager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方咏投资（上海）有限公司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 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Fangyong Investment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(Shanghai)</w:t>
            </w:r>
            <w:r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Co.,Ltd.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陈哲源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Chen Zheyuan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董事长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Chairman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海通期货有限公司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Haitong Futures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陈湘如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Chen Xiangru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自贸区营业部总经理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Pr="00BF64E8">
              <w:rPr>
                <w:rFonts w:ascii="Arial" w:eastAsia="汉仪中等线简" w:hAnsi="Arial" w:cs="Arial"/>
                <w:color w:val="000000"/>
                <w:spacing w:val="-4"/>
                <w:kern w:val="0"/>
                <w:sz w:val="20"/>
                <w:szCs w:val="20"/>
              </w:rPr>
              <w:t>General Manager of Free Trade Area Sale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刘晓楠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  Liu Xiaonan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国际业务部原油分析师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BF64E8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Crude Oil Analyst of International Business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朱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帅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  Zhu Shuai</w:t>
            </w:r>
          </w:p>
        </w:tc>
        <w:tc>
          <w:tcPr>
            <w:tcW w:w="4995" w:type="dxa"/>
            <w:vAlign w:val="center"/>
          </w:tcPr>
          <w:p w:rsidR="007A7A17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国际业务部销售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Sales of International Business Department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BF64E8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8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 w:hint="eastAsia"/>
                <w:color w:val="000000"/>
                <w:spacing w:val="-8"/>
                <w:kern w:val="0"/>
                <w:sz w:val="20"/>
                <w:szCs w:val="20"/>
              </w:rPr>
              <w:t>直达国际金融服务有限公司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DA International Financial Services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陈安琪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Chen Anqi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运营部总经理助理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lastRenderedPageBreak/>
              <w:t>Assistant to GM, Department of Operation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lastRenderedPageBreak/>
              <w:t>神凯投资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Shanghai Shenkai Investment Management CO.,LTD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Shenkai Investment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sz w:val="20"/>
                <w:szCs w:val="20"/>
              </w:rPr>
              <w:t>肖兰兰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sz w:val="20"/>
                <w:szCs w:val="20"/>
              </w:rPr>
              <w:t>Xiao Lanlan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sz w:val="20"/>
                <w:szCs w:val="20"/>
              </w:rPr>
              <w:t>工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业品部原油研究员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Commodity Analyst in Energy and Chemical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南华期货股份有限公司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Nanhua Futures Co. 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彭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雪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Peng Xue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能化事业部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副总</w:t>
            </w:r>
          </w:p>
          <w:p w:rsidR="007A7A17" w:rsidRPr="00BF64E8" w:rsidRDefault="007A7A17" w:rsidP="00BF64E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Energy&amp;Chemical Department Vice General Mananger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张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蓓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Zhang Bei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能化事业部分析师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Analyst, Energy&amp;Chemical Department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邓思朦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Deng Simeng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能化事业部分析师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Analyst, Energy&amp;Chemical Department 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永安期货股份有限公司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b/>
                <w:bCs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YongAn Futures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王洪彪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Wang Hongbiao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能源化工部总经理</w:t>
            </w:r>
          </w:p>
          <w:p w:rsidR="007A7A17" w:rsidRPr="00BF64E8" w:rsidRDefault="007A7A17" w:rsidP="00BF64E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/>
                <w:color w:val="000000"/>
                <w:spacing w:val="-6"/>
                <w:kern w:val="0"/>
                <w:sz w:val="20"/>
                <w:szCs w:val="20"/>
              </w:rPr>
              <w:t>General Manager Department of Energy and Chemicals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李泽仁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Li Zeren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能源化工部副总经理</w:t>
            </w:r>
          </w:p>
          <w:p w:rsidR="007A7A17" w:rsidRPr="00BF64E8" w:rsidRDefault="007A7A17" w:rsidP="00BF64E8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</w:pPr>
            <w:r w:rsidRPr="00BF64E8">
              <w:rPr>
                <w:rFonts w:ascii="Arial" w:eastAsia="汉仪中等线简" w:hAnsi="Arial" w:cs="Arial"/>
                <w:color w:val="000000"/>
                <w:spacing w:val="-12"/>
                <w:kern w:val="0"/>
                <w:sz w:val="20"/>
                <w:szCs w:val="20"/>
              </w:rPr>
              <w:t>Vice General Manager Department of Energy and Chemicals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 w:val="restart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澳门南光贸易有限公司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Nam Kwong Commercial Co., Ltd</w:t>
            </w: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陈</w:t>
            </w: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军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Chen 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</w:t>
            </w:r>
          </w:p>
          <w:p w:rsidR="007A7A17" w:rsidRPr="007B2BBA" w:rsidRDefault="007A7A17" w:rsidP="007B2BBA">
            <w:pPr>
              <w:widowControl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CEO</w:t>
            </w:r>
          </w:p>
        </w:tc>
      </w:tr>
      <w:tr w:rsidR="007A7A17" w:rsidRPr="00C3118A" w:rsidTr="007B2BBA">
        <w:trPr>
          <w:trHeight w:val="624"/>
        </w:trPr>
        <w:tc>
          <w:tcPr>
            <w:tcW w:w="2518" w:type="dxa"/>
            <w:vMerge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成英俊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Cheng Yingjun</w:t>
            </w:r>
          </w:p>
        </w:tc>
        <w:tc>
          <w:tcPr>
            <w:tcW w:w="4995" w:type="dxa"/>
            <w:vAlign w:val="center"/>
          </w:tcPr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 w:hint="eastAsia"/>
                <w:color w:val="000000"/>
                <w:kern w:val="0"/>
                <w:sz w:val="20"/>
                <w:szCs w:val="20"/>
              </w:rPr>
              <w:t>总经理助理</w:t>
            </w:r>
          </w:p>
          <w:p w:rsidR="007A7A17" w:rsidRPr="007B2BBA" w:rsidRDefault="007A7A17" w:rsidP="007B2BBA">
            <w:pPr>
              <w:widowControl/>
              <w:spacing w:line="240" w:lineRule="auto"/>
              <w:jc w:val="left"/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</w:pPr>
            <w:r w:rsidRPr="007B2BBA">
              <w:rPr>
                <w:rFonts w:ascii="Arial" w:eastAsia="汉仪中等线简" w:hAnsi="Arial" w:cs="Arial"/>
                <w:color w:val="000000"/>
                <w:kern w:val="0"/>
                <w:sz w:val="20"/>
                <w:szCs w:val="20"/>
              </w:rPr>
              <w:t>Assignment president</w:t>
            </w:r>
          </w:p>
        </w:tc>
      </w:tr>
    </w:tbl>
    <w:p w:rsidR="00A14F54" w:rsidRDefault="00A14F54"/>
    <w:sectPr w:rsidR="00A14F54" w:rsidSect="00FA6D32">
      <w:pgSz w:w="11907" w:h="16160" w:code="9"/>
      <w:pgMar w:top="2041" w:right="1134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04" w:rsidRDefault="00E54104" w:rsidP="00300F04">
      <w:pPr>
        <w:spacing w:line="240" w:lineRule="auto"/>
      </w:pPr>
      <w:r>
        <w:separator/>
      </w:r>
    </w:p>
  </w:endnote>
  <w:endnote w:type="continuationSeparator" w:id="1">
    <w:p w:rsidR="00E54104" w:rsidRDefault="00E54104" w:rsidP="00300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中等线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04" w:rsidRDefault="00E54104" w:rsidP="00300F04">
      <w:pPr>
        <w:spacing w:line="240" w:lineRule="auto"/>
      </w:pPr>
      <w:r>
        <w:separator/>
      </w:r>
    </w:p>
  </w:footnote>
  <w:footnote w:type="continuationSeparator" w:id="1">
    <w:p w:rsidR="00E54104" w:rsidRDefault="00E54104" w:rsidP="00300F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070"/>
    <w:multiLevelType w:val="hybridMultilevel"/>
    <w:tmpl w:val="90C2FC1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2F4"/>
    <w:rsid w:val="00004F94"/>
    <w:rsid w:val="00020731"/>
    <w:rsid w:val="00021EE2"/>
    <w:rsid w:val="000231CB"/>
    <w:rsid w:val="00024DE1"/>
    <w:rsid w:val="000270C8"/>
    <w:rsid w:val="00033DA6"/>
    <w:rsid w:val="00040DEC"/>
    <w:rsid w:val="00042667"/>
    <w:rsid w:val="000840EF"/>
    <w:rsid w:val="00096456"/>
    <w:rsid w:val="000A40E0"/>
    <w:rsid w:val="000A4DF5"/>
    <w:rsid w:val="000B7061"/>
    <w:rsid w:val="000C4EAE"/>
    <w:rsid w:val="000C57E3"/>
    <w:rsid w:val="000D7AEB"/>
    <w:rsid w:val="001004A6"/>
    <w:rsid w:val="0011362D"/>
    <w:rsid w:val="00114E6B"/>
    <w:rsid w:val="0012434D"/>
    <w:rsid w:val="001330D1"/>
    <w:rsid w:val="00164AB3"/>
    <w:rsid w:val="00175B01"/>
    <w:rsid w:val="001846FD"/>
    <w:rsid w:val="00192C14"/>
    <w:rsid w:val="00196C45"/>
    <w:rsid w:val="001B6ABC"/>
    <w:rsid w:val="001B7618"/>
    <w:rsid w:val="001C3C9C"/>
    <w:rsid w:val="001C6748"/>
    <w:rsid w:val="001E6357"/>
    <w:rsid w:val="001E6697"/>
    <w:rsid w:val="001F7ACC"/>
    <w:rsid w:val="00216252"/>
    <w:rsid w:val="002372A1"/>
    <w:rsid w:val="0024241B"/>
    <w:rsid w:val="00253850"/>
    <w:rsid w:val="00255903"/>
    <w:rsid w:val="00257D18"/>
    <w:rsid w:val="0028598A"/>
    <w:rsid w:val="002A49A9"/>
    <w:rsid w:val="002A5F18"/>
    <w:rsid w:val="002B29FF"/>
    <w:rsid w:val="002B537B"/>
    <w:rsid w:val="002D4C4C"/>
    <w:rsid w:val="002F1795"/>
    <w:rsid w:val="00300F04"/>
    <w:rsid w:val="003120F5"/>
    <w:rsid w:val="00333A3D"/>
    <w:rsid w:val="00340B09"/>
    <w:rsid w:val="00345CA7"/>
    <w:rsid w:val="00346B0D"/>
    <w:rsid w:val="00366983"/>
    <w:rsid w:val="00397284"/>
    <w:rsid w:val="003C4898"/>
    <w:rsid w:val="003C77C0"/>
    <w:rsid w:val="003D4819"/>
    <w:rsid w:val="003D7885"/>
    <w:rsid w:val="003E7855"/>
    <w:rsid w:val="00400EF3"/>
    <w:rsid w:val="004123BC"/>
    <w:rsid w:val="00433092"/>
    <w:rsid w:val="00443D5B"/>
    <w:rsid w:val="0046060B"/>
    <w:rsid w:val="00465FE9"/>
    <w:rsid w:val="00474BF8"/>
    <w:rsid w:val="00481F4F"/>
    <w:rsid w:val="004A381D"/>
    <w:rsid w:val="004B0999"/>
    <w:rsid w:val="004B1B4A"/>
    <w:rsid w:val="004B2E2D"/>
    <w:rsid w:val="004C444A"/>
    <w:rsid w:val="004C454A"/>
    <w:rsid w:val="004D1B63"/>
    <w:rsid w:val="004D531C"/>
    <w:rsid w:val="004E487B"/>
    <w:rsid w:val="004E6272"/>
    <w:rsid w:val="004F09D6"/>
    <w:rsid w:val="004F2A25"/>
    <w:rsid w:val="004F3E98"/>
    <w:rsid w:val="00501EFA"/>
    <w:rsid w:val="00521938"/>
    <w:rsid w:val="00532C4B"/>
    <w:rsid w:val="00534E5C"/>
    <w:rsid w:val="005419AC"/>
    <w:rsid w:val="005521CA"/>
    <w:rsid w:val="00574911"/>
    <w:rsid w:val="00575265"/>
    <w:rsid w:val="00581EF1"/>
    <w:rsid w:val="00594375"/>
    <w:rsid w:val="005A1EB1"/>
    <w:rsid w:val="005A7D4D"/>
    <w:rsid w:val="005D62B2"/>
    <w:rsid w:val="005E54FF"/>
    <w:rsid w:val="005F0698"/>
    <w:rsid w:val="005F3BAB"/>
    <w:rsid w:val="005F5F58"/>
    <w:rsid w:val="005F7FBC"/>
    <w:rsid w:val="00610BF8"/>
    <w:rsid w:val="00624319"/>
    <w:rsid w:val="00625E54"/>
    <w:rsid w:val="0063478D"/>
    <w:rsid w:val="006711E5"/>
    <w:rsid w:val="0067176E"/>
    <w:rsid w:val="00681085"/>
    <w:rsid w:val="00681405"/>
    <w:rsid w:val="006869F6"/>
    <w:rsid w:val="00692D51"/>
    <w:rsid w:val="006A258B"/>
    <w:rsid w:val="006B42CA"/>
    <w:rsid w:val="006C78AE"/>
    <w:rsid w:val="006E32D5"/>
    <w:rsid w:val="006E73DB"/>
    <w:rsid w:val="00700FC9"/>
    <w:rsid w:val="00707422"/>
    <w:rsid w:val="00722DBF"/>
    <w:rsid w:val="00727003"/>
    <w:rsid w:val="00727A17"/>
    <w:rsid w:val="00741E61"/>
    <w:rsid w:val="00752A53"/>
    <w:rsid w:val="00756C70"/>
    <w:rsid w:val="00761202"/>
    <w:rsid w:val="00761FCD"/>
    <w:rsid w:val="00762F15"/>
    <w:rsid w:val="00772498"/>
    <w:rsid w:val="007777F4"/>
    <w:rsid w:val="00790F0F"/>
    <w:rsid w:val="007A6AE9"/>
    <w:rsid w:val="007A7A17"/>
    <w:rsid w:val="007B06EF"/>
    <w:rsid w:val="007B2BBA"/>
    <w:rsid w:val="007B4CFE"/>
    <w:rsid w:val="007B6715"/>
    <w:rsid w:val="007C1671"/>
    <w:rsid w:val="007C4268"/>
    <w:rsid w:val="007D6338"/>
    <w:rsid w:val="007F3309"/>
    <w:rsid w:val="007F4DD2"/>
    <w:rsid w:val="007F59AC"/>
    <w:rsid w:val="00804BCE"/>
    <w:rsid w:val="008208CF"/>
    <w:rsid w:val="00823B65"/>
    <w:rsid w:val="00834B98"/>
    <w:rsid w:val="008432F4"/>
    <w:rsid w:val="00844656"/>
    <w:rsid w:val="008505A7"/>
    <w:rsid w:val="00854D93"/>
    <w:rsid w:val="0086323B"/>
    <w:rsid w:val="00876D1B"/>
    <w:rsid w:val="008821C2"/>
    <w:rsid w:val="00883FA4"/>
    <w:rsid w:val="00891B0E"/>
    <w:rsid w:val="00892141"/>
    <w:rsid w:val="008B0644"/>
    <w:rsid w:val="008C3E44"/>
    <w:rsid w:val="008C7AB7"/>
    <w:rsid w:val="008D2144"/>
    <w:rsid w:val="008F0978"/>
    <w:rsid w:val="008F0DA0"/>
    <w:rsid w:val="009172EE"/>
    <w:rsid w:val="0092655E"/>
    <w:rsid w:val="00931DB1"/>
    <w:rsid w:val="00944459"/>
    <w:rsid w:val="00947355"/>
    <w:rsid w:val="00950452"/>
    <w:rsid w:val="00952B48"/>
    <w:rsid w:val="009820D2"/>
    <w:rsid w:val="00985B1E"/>
    <w:rsid w:val="0099771F"/>
    <w:rsid w:val="009C0D53"/>
    <w:rsid w:val="009D26DF"/>
    <w:rsid w:val="009D7917"/>
    <w:rsid w:val="009E1280"/>
    <w:rsid w:val="009E32E0"/>
    <w:rsid w:val="009F05E3"/>
    <w:rsid w:val="009F4B22"/>
    <w:rsid w:val="00A110EF"/>
    <w:rsid w:val="00A13909"/>
    <w:rsid w:val="00A14F54"/>
    <w:rsid w:val="00A16BD7"/>
    <w:rsid w:val="00A17FFE"/>
    <w:rsid w:val="00A35CBE"/>
    <w:rsid w:val="00A50EDB"/>
    <w:rsid w:val="00A50FC3"/>
    <w:rsid w:val="00A56427"/>
    <w:rsid w:val="00A6231E"/>
    <w:rsid w:val="00A723E0"/>
    <w:rsid w:val="00A83D38"/>
    <w:rsid w:val="00AA05F1"/>
    <w:rsid w:val="00AA5DFC"/>
    <w:rsid w:val="00AB363E"/>
    <w:rsid w:val="00AB650D"/>
    <w:rsid w:val="00AB74D5"/>
    <w:rsid w:val="00AC1734"/>
    <w:rsid w:val="00AC2C69"/>
    <w:rsid w:val="00AE26F4"/>
    <w:rsid w:val="00AE3999"/>
    <w:rsid w:val="00AE67F5"/>
    <w:rsid w:val="00B050E0"/>
    <w:rsid w:val="00B32849"/>
    <w:rsid w:val="00B37BB0"/>
    <w:rsid w:val="00B474E1"/>
    <w:rsid w:val="00B714D2"/>
    <w:rsid w:val="00B74671"/>
    <w:rsid w:val="00B81029"/>
    <w:rsid w:val="00B905D7"/>
    <w:rsid w:val="00B94558"/>
    <w:rsid w:val="00BA2FD0"/>
    <w:rsid w:val="00BB7DBD"/>
    <w:rsid w:val="00BC08CC"/>
    <w:rsid w:val="00BC53C7"/>
    <w:rsid w:val="00BC6913"/>
    <w:rsid w:val="00BD1C68"/>
    <w:rsid w:val="00BD284D"/>
    <w:rsid w:val="00BD7F13"/>
    <w:rsid w:val="00BF02E6"/>
    <w:rsid w:val="00BF2568"/>
    <w:rsid w:val="00BF64E8"/>
    <w:rsid w:val="00BF713C"/>
    <w:rsid w:val="00C10798"/>
    <w:rsid w:val="00C10ABA"/>
    <w:rsid w:val="00C113FD"/>
    <w:rsid w:val="00C31079"/>
    <w:rsid w:val="00C3118A"/>
    <w:rsid w:val="00C3122F"/>
    <w:rsid w:val="00C33A63"/>
    <w:rsid w:val="00C44BFB"/>
    <w:rsid w:val="00C458EB"/>
    <w:rsid w:val="00C51948"/>
    <w:rsid w:val="00C621BE"/>
    <w:rsid w:val="00C84B33"/>
    <w:rsid w:val="00C84BB0"/>
    <w:rsid w:val="00C922CB"/>
    <w:rsid w:val="00C95371"/>
    <w:rsid w:val="00CC2790"/>
    <w:rsid w:val="00CC4C89"/>
    <w:rsid w:val="00CC5E58"/>
    <w:rsid w:val="00CE382F"/>
    <w:rsid w:val="00CF7DBD"/>
    <w:rsid w:val="00D00F23"/>
    <w:rsid w:val="00D10901"/>
    <w:rsid w:val="00D26C17"/>
    <w:rsid w:val="00D31803"/>
    <w:rsid w:val="00D40737"/>
    <w:rsid w:val="00D466E2"/>
    <w:rsid w:val="00D46FA3"/>
    <w:rsid w:val="00D53DA2"/>
    <w:rsid w:val="00D5695E"/>
    <w:rsid w:val="00D66201"/>
    <w:rsid w:val="00D70F2F"/>
    <w:rsid w:val="00D76536"/>
    <w:rsid w:val="00D91278"/>
    <w:rsid w:val="00DD0092"/>
    <w:rsid w:val="00DD106F"/>
    <w:rsid w:val="00DD613B"/>
    <w:rsid w:val="00DF3DAC"/>
    <w:rsid w:val="00DF59C2"/>
    <w:rsid w:val="00E033BB"/>
    <w:rsid w:val="00E20810"/>
    <w:rsid w:val="00E21341"/>
    <w:rsid w:val="00E33230"/>
    <w:rsid w:val="00E41726"/>
    <w:rsid w:val="00E517CB"/>
    <w:rsid w:val="00E54104"/>
    <w:rsid w:val="00E565BD"/>
    <w:rsid w:val="00E64262"/>
    <w:rsid w:val="00E66DEC"/>
    <w:rsid w:val="00E9782C"/>
    <w:rsid w:val="00EA2910"/>
    <w:rsid w:val="00EA5889"/>
    <w:rsid w:val="00EA783E"/>
    <w:rsid w:val="00EB2FB3"/>
    <w:rsid w:val="00EB421D"/>
    <w:rsid w:val="00ED3FF3"/>
    <w:rsid w:val="00ED7D04"/>
    <w:rsid w:val="00EE3BE3"/>
    <w:rsid w:val="00EF2B58"/>
    <w:rsid w:val="00F1342E"/>
    <w:rsid w:val="00F20E2B"/>
    <w:rsid w:val="00F21075"/>
    <w:rsid w:val="00F2233C"/>
    <w:rsid w:val="00F34809"/>
    <w:rsid w:val="00F373D1"/>
    <w:rsid w:val="00F404B6"/>
    <w:rsid w:val="00F55E68"/>
    <w:rsid w:val="00F56109"/>
    <w:rsid w:val="00F65ECD"/>
    <w:rsid w:val="00F75B4D"/>
    <w:rsid w:val="00F812DB"/>
    <w:rsid w:val="00F84F8A"/>
    <w:rsid w:val="00F86635"/>
    <w:rsid w:val="00F94D7A"/>
    <w:rsid w:val="00FA6D32"/>
    <w:rsid w:val="00FA7FB7"/>
    <w:rsid w:val="00FB3ED7"/>
    <w:rsid w:val="00FB6862"/>
    <w:rsid w:val="00FE0B37"/>
    <w:rsid w:val="00FE4FF9"/>
    <w:rsid w:val="00FE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F"/>
    <w:pPr>
      <w:widowControl w:val="0"/>
      <w:spacing w:line="360" w:lineRule="auto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E382F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30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00F0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00F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300F04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397284"/>
    <w:pPr>
      <w:ind w:firstLineChars="200" w:firstLine="420"/>
    </w:pPr>
  </w:style>
  <w:style w:type="character" w:styleId="a7">
    <w:name w:val="Strong"/>
    <w:basedOn w:val="a0"/>
    <w:uiPriority w:val="99"/>
    <w:qFormat/>
    <w:rsid w:val="00876D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cefc.co/category/wmdzghx?lang=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2437</Words>
  <Characters>13893</Characters>
  <Application>Microsoft Office Word</Application>
  <DocSecurity>0</DocSecurity>
  <Lines>115</Lines>
  <Paragraphs>32</Paragraphs>
  <ScaleCrop>false</ScaleCrop>
  <Company>MS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</dc:creator>
  <cp:keywords/>
  <dc:description/>
  <cp:lastModifiedBy>lenovo</cp:lastModifiedBy>
  <cp:revision>26</cp:revision>
  <cp:lastPrinted>2015-11-03T06:25:00Z</cp:lastPrinted>
  <dcterms:created xsi:type="dcterms:W3CDTF">2015-11-11T03:01:00Z</dcterms:created>
  <dcterms:modified xsi:type="dcterms:W3CDTF">2015-11-13T00:59:00Z</dcterms:modified>
</cp:coreProperties>
</file>